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FE7D" w14:textId="77777777" w:rsidR="00A306FF" w:rsidRDefault="00A306FF" w:rsidP="00A306FF">
      <w:pPr>
        <w:jc w:val="center"/>
        <w:rPr>
          <w:rFonts w:cstheme="minorHAnsi"/>
          <w:sz w:val="24"/>
          <w:szCs w:val="24"/>
        </w:rPr>
      </w:pPr>
      <w:r>
        <w:rPr>
          <w:noProof/>
        </w:rPr>
        <w:drawing>
          <wp:inline distT="0" distB="0" distL="0" distR="0" wp14:anchorId="4A6ECAD0" wp14:editId="604CFF32">
            <wp:extent cx="3511296" cy="1737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926" b="27757"/>
                    <a:stretch/>
                  </pic:blipFill>
                  <pic:spPr bwMode="auto">
                    <a:xfrm>
                      <a:off x="0" y="0"/>
                      <a:ext cx="3511296" cy="1737360"/>
                    </a:xfrm>
                    <a:prstGeom prst="rect">
                      <a:avLst/>
                    </a:prstGeom>
                    <a:noFill/>
                    <a:ln>
                      <a:noFill/>
                    </a:ln>
                    <a:extLst>
                      <a:ext uri="{53640926-AAD7-44D8-BBD7-CCE9431645EC}">
                        <a14:shadowObscured xmlns:a14="http://schemas.microsoft.com/office/drawing/2010/main"/>
                      </a:ext>
                    </a:extLst>
                  </pic:spPr>
                </pic:pic>
              </a:graphicData>
            </a:graphic>
          </wp:inline>
        </w:drawing>
      </w:r>
    </w:p>
    <w:p w14:paraId="2F7F8146" w14:textId="77777777" w:rsidR="00A306FF" w:rsidRDefault="00A306FF" w:rsidP="001A3BD6">
      <w:pPr>
        <w:rPr>
          <w:rFonts w:cstheme="minorHAnsi"/>
          <w:sz w:val="24"/>
          <w:szCs w:val="24"/>
        </w:rPr>
      </w:pPr>
    </w:p>
    <w:p w14:paraId="30742BB4" w14:textId="6375649C" w:rsidR="00B00349" w:rsidRPr="00120E2E" w:rsidRDefault="00B00349" w:rsidP="002271EF">
      <w:pPr>
        <w:spacing w:after="0" w:line="240" w:lineRule="auto"/>
        <w:rPr>
          <w:rFonts w:cstheme="minorHAnsi"/>
          <w:b/>
          <w:bCs/>
          <w:sz w:val="24"/>
          <w:szCs w:val="24"/>
        </w:rPr>
      </w:pPr>
      <w:r w:rsidRPr="00120E2E">
        <w:rPr>
          <w:rFonts w:cstheme="minorHAnsi"/>
          <w:sz w:val="24"/>
          <w:szCs w:val="24"/>
        </w:rPr>
        <w:t>Title</w:t>
      </w:r>
      <w:r w:rsidR="00A43001" w:rsidRPr="00120E2E">
        <w:rPr>
          <w:rFonts w:cstheme="minorHAnsi"/>
          <w:sz w:val="24"/>
          <w:szCs w:val="24"/>
        </w:rPr>
        <w:t xml:space="preserve">: </w:t>
      </w:r>
      <w:r w:rsidR="00621516" w:rsidRPr="00120E2E">
        <w:rPr>
          <w:rFonts w:cstheme="minorHAnsi"/>
          <w:b/>
          <w:bCs/>
          <w:sz w:val="24"/>
          <w:szCs w:val="24"/>
        </w:rPr>
        <w:t>Research</w:t>
      </w:r>
      <w:r w:rsidR="00175EFA" w:rsidRPr="00120E2E">
        <w:rPr>
          <w:rFonts w:cstheme="minorHAnsi"/>
          <w:b/>
          <w:bCs/>
          <w:sz w:val="24"/>
          <w:szCs w:val="24"/>
        </w:rPr>
        <w:t xml:space="preserve"> </w:t>
      </w:r>
      <w:r w:rsidR="003212CA" w:rsidRPr="00120E2E">
        <w:rPr>
          <w:rFonts w:cstheme="minorHAnsi"/>
          <w:b/>
          <w:bCs/>
          <w:sz w:val="24"/>
          <w:szCs w:val="24"/>
        </w:rPr>
        <w:t>A</w:t>
      </w:r>
      <w:r w:rsidR="00175EFA" w:rsidRPr="00120E2E">
        <w:rPr>
          <w:rFonts w:cstheme="minorHAnsi"/>
          <w:b/>
          <w:bCs/>
          <w:sz w:val="24"/>
          <w:szCs w:val="24"/>
        </w:rPr>
        <w:t>ssistant</w:t>
      </w:r>
      <w:r w:rsidR="00D31931" w:rsidRPr="00120E2E">
        <w:rPr>
          <w:rFonts w:cstheme="minorHAnsi"/>
          <w:b/>
          <w:bCs/>
          <w:sz w:val="24"/>
          <w:szCs w:val="24"/>
        </w:rPr>
        <w:t xml:space="preserve"> 1</w:t>
      </w:r>
    </w:p>
    <w:p w14:paraId="0FA06E7E" w14:textId="77777777" w:rsidR="003212CA" w:rsidRPr="00120E2E" w:rsidRDefault="003212CA" w:rsidP="002271EF">
      <w:pPr>
        <w:spacing w:after="0" w:line="240" w:lineRule="auto"/>
        <w:rPr>
          <w:rFonts w:cstheme="minorHAnsi"/>
          <w:sz w:val="24"/>
          <w:szCs w:val="24"/>
        </w:rPr>
      </w:pPr>
    </w:p>
    <w:p w14:paraId="34EAAE37" w14:textId="663E9D04" w:rsidR="00C96207" w:rsidRPr="00120E2E" w:rsidRDefault="00B00349" w:rsidP="002271EF">
      <w:pPr>
        <w:spacing w:after="0" w:line="240" w:lineRule="auto"/>
        <w:rPr>
          <w:rFonts w:cstheme="minorHAnsi"/>
          <w:sz w:val="24"/>
          <w:szCs w:val="24"/>
        </w:rPr>
      </w:pPr>
      <w:r w:rsidRPr="00120E2E">
        <w:rPr>
          <w:rFonts w:cstheme="minorHAnsi"/>
          <w:b/>
          <w:bCs/>
          <w:sz w:val="24"/>
          <w:szCs w:val="24"/>
        </w:rPr>
        <w:t>Start date</w:t>
      </w:r>
      <w:r w:rsidRPr="00120E2E">
        <w:rPr>
          <w:rFonts w:cstheme="minorHAnsi"/>
          <w:sz w:val="24"/>
          <w:szCs w:val="24"/>
        </w:rPr>
        <w:t xml:space="preserve">: </w:t>
      </w:r>
      <w:r w:rsidR="00E73E1B" w:rsidRPr="00120E2E">
        <w:rPr>
          <w:rFonts w:cstheme="minorHAnsi"/>
          <w:sz w:val="24"/>
          <w:szCs w:val="24"/>
        </w:rPr>
        <w:t xml:space="preserve">September </w:t>
      </w:r>
      <w:r w:rsidR="00C96207" w:rsidRPr="00120E2E">
        <w:rPr>
          <w:rFonts w:cstheme="minorHAnsi"/>
          <w:sz w:val="24"/>
          <w:szCs w:val="24"/>
        </w:rPr>
        <w:t>6</w:t>
      </w:r>
      <w:r w:rsidR="005B4316" w:rsidRPr="00120E2E">
        <w:rPr>
          <w:rFonts w:cstheme="minorHAnsi"/>
          <w:sz w:val="24"/>
          <w:szCs w:val="24"/>
        </w:rPr>
        <w:t>, 202</w:t>
      </w:r>
      <w:r w:rsidR="00C96207" w:rsidRPr="00120E2E">
        <w:rPr>
          <w:rFonts w:cstheme="minorHAnsi"/>
          <w:sz w:val="24"/>
          <w:szCs w:val="24"/>
        </w:rPr>
        <w:t>3</w:t>
      </w:r>
    </w:p>
    <w:p w14:paraId="106C1AC8" w14:textId="24BFE7F6" w:rsidR="00690A2E" w:rsidRPr="00120E2E" w:rsidRDefault="00B00349" w:rsidP="002271EF">
      <w:pPr>
        <w:spacing w:after="0" w:line="240" w:lineRule="auto"/>
        <w:rPr>
          <w:rFonts w:cstheme="minorHAnsi"/>
          <w:sz w:val="24"/>
          <w:szCs w:val="24"/>
        </w:rPr>
      </w:pPr>
      <w:r w:rsidRPr="00120E2E">
        <w:rPr>
          <w:rFonts w:cstheme="minorHAnsi"/>
          <w:b/>
          <w:bCs/>
          <w:sz w:val="24"/>
          <w:szCs w:val="24"/>
        </w:rPr>
        <w:t>End date</w:t>
      </w:r>
      <w:r w:rsidRPr="00120E2E">
        <w:rPr>
          <w:rFonts w:cstheme="minorHAnsi"/>
          <w:sz w:val="24"/>
          <w:szCs w:val="24"/>
        </w:rPr>
        <w:t xml:space="preserve">: </w:t>
      </w:r>
      <w:r w:rsidR="00260BEE" w:rsidRPr="00120E2E">
        <w:rPr>
          <w:rFonts w:cstheme="minorHAnsi"/>
          <w:sz w:val="24"/>
          <w:szCs w:val="24"/>
        </w:rPr>
        <w:t>May 2</w:t>
      </w:r>
      <w:r w:rsidR="00C96207" w:rsidRPr="00120E2E">
        <w:rPr>
          <w:rFonts w:cstheme="minorHAnsi"/>
          <w:sz w:val="24"/>
          <w:szCs w:val="24"/>
        </w:rPr>
        <w:t>3</w:t>
      </w:r>
      <w:r w:rsidR="00260BEE" w:rsidRPr="00120E2E">
        <w:rPr>
          <w:rFonts w:cstheme="minorHAnsi"/>
          <w:sz w:val="24"/>
          <w:szCs w:val="24"/>
        </w:rPr>
        <w:t>, 202</w:t>
      </w:r>
      <w:r w:rsidR="00C96207" w:rsidRPr="00120E2E">
        <w:rPr>
          <w:rFonts w:cstheme="minorHAnsi"/>
          <w:sz w:val="24"/>
          <w:szCs w:val="24"/>
        </w:rPr>
        <w:t>4</w:t>
      </w:r>
    </w:p>
    <w:p w14:paraId="5C28603E" w14:textId="01D50975" w:rsidR="00A306FF" w:rsidRPr="00120E2E" w:rsidRDefault="00A306FF" w:rsidP="002271EF">
      <w:pPr>
        <w:spacing w:after="0" w:line="240" w:lineRule="auto"/>
        <w:rPr>
          <w:rFonts w:cstheme="minorHAnsi"/>
          <w:b/>
          <w:bCs/>
          <w:sz w:val="24"/>
          <w:szCs w:val="24"/>
        </w:rPr>
      </w:pPr>
    </w:p>
    <w:p w14:paraId="2E506373" w14:textId="77777777" w:rsidR="00462673" w:rsidRPr="00120E2E" w:rsidRDefault="003212CA" w:rsidP="002271EF">
      <w:pPr>
        <w:spacing w:after="0" w:line="240" w:lineRule="auto"/>
        <w:rPr>
          <w:rFonts w:cstheme="minorHAnsi"/>
          <w:b/>
          <w:bCs/>
          <w:sz w:val="24"/>
          <w:szCs w:val="24"/>
        </w:rPr>
      </w:pPr>
      <w:r w:rsidRPr="00120E2E">
        <w:rPr>
          <w:rFonts w:cstheme="minorHAnsi"/>
          <w:b/>
          <w:bCs/>
          <w:sz w:val="24"/>
          <w:szCs w:val="24"/>
        </w:rPr>
        <w:t xml:space="preserve">Supervisor: </w:t>
      </w:r>
    </w:p>
    <w:p w14:paraId="5996846E" w14:textId="302EBF55" w:rsidR="005B4316" w:rsidRPr="00120E2E" w:rsidRDefault="00260BEE" w:rsidP="002271EF">
      <w:pPr>
        <w:spacing w:after="0" w:line="240" w:lineRule="auto"/>
        <w:rPr>
          <w:rFonts w:asciiTheme="majorHAnsi" w:eastAsia="Calibri" w:hAnsiTheme="majorHAnsi" w:cstheme="majorHAnsi"/>
          <w:noProof/>
          <w:sz w:val="24"/>
          <w:szCs w:val="24"/>
        </w:rPr>
      </w:pPr>
      <w:r w:rsidRPr="00120E2E">
        <w:rPr>
          <w:rFonts w:eastAsia="Calibri" w:cstheme="minorHAnsi"/>
          <w:noProof/>
          <w:sz w:val="24"/>
          <w:szCs w:val="24"/>
        </w:rPr>
        <w:t>Marga Biller</w:t>
      </w:r>
      <w:r w:rsidR="00BC6792" w:rsidRPr="00120E2E">
        <w:rPr>
          <w:rFonts w:eastAsia="Calibri" w:cstheme="minorHAnsi"/>
          <w:noProof/>
          <w:sz w:val="24"/>
          <w:szCs w:val="24"/>
        </w:rPr>
        <w:t>, Project Director</w:t>
      </w:r>
    </w:p>
    <w:p w14:paraId="67D9E28D" w14:textId="77777777" w:rsidR="00260BEE" w:rsidRPr="00120E2E" w:rsidRDefault="00260BEE" w:rsidP="002271EF">
      <w:pPr>
        <w:spacing w:after="0" w:line="240" w:lineRule="auto"/>
        <w:rPr>
          <w:rFonts w:cstheme="minorHAnsi"/>
          <w:b/>
          <w:bCs/>
          <w:sz w:val="24"/>
          <w:szCs w:val="24"/>
        </w:rPr>
      </w:pPr>
    </w:p>
    <w:p w14:paraId="6A8A3A99" w14:textId="77777777" w:rsidR="00462673" w:rsidRPr="00120E2E" w:rsidRDefault="00B00349" w:rsidP="002271EF">
      <w:pPr>
        <w:spacing w:after="0" w:line="240" w:lineRule="auto"/>
        <w:rPr>
          <w:rFonts w:cstheme="minorHAnsi"/>
          <w:b/>
          <w:bCs/>
          <w:sz w:val="24"/>
          <w:szCs w:val="24"/>
        </w:rPr>
      </w:pPr>
      <w:r w:rsidRPr="00120E2E">
        <w:rPr>
          <w:rFonts w:cstheme="minorHAnsi"/>
          <w:b/>
          <w:bCs/>
          <w:sz w:val="24"/>
          <w:szCs w:val="24"/>
        </w:rPr>
        <w:t>Description:</w:t>
      </w:r>
    </w:p>
    <w:p w14:paraId="59880667" w14:textId="3A2EFA18" w:rsidR="00F858FB" w:rsidRPr="00120E2E" w:rsidRDefault="00F858FB" w:rsidP="002271EF">
      <w:pPr>
        <w:spacing w:after="0" w:line="240" w:lineRule="auto"/>
        <w:rPr>
          <w:rFonts w:eastAsia="Calibri" w:cstheme="minorHAnsi"/>
          <w:noProof/>
          <w:sz w:val="24"/>
          <w:szCs w:val="24"/>
        </w:rPr>
      </w:pPr>
      <w:r w:rsidRPr="00120E2E">
        <w:rPr>
          <w:rFonts w:eastAsia="Calibri" w:cstheme="minorHAnsi"/>
          <w:noProof/>
          <w:sz w:val="24"/>
          <w:szCs w:val="24"/>
        </w:rPr>
        <w:t>Project Zero - Research Assistant</w:t>
      </w:r>
      <w:r w:rsidR="00260BEE" w:rsidRPr="00120E2E">
        <w:rPr>
          <w:rFonts w:eastAsia="Calibri" w:cstheme="minorHAnsi"/>
          <w:noProof/>
          <w:sz w:val="24"/>
          <w:szCs w:val="24"/>
        </w:rPr>
        <w:t xml:space="preserve"> (Project Documentation </w:t>
      </w:r>
      <w:r w:rsidR="00C96207" w:rsidRPr="00120E2E">
        <w:rPr>
          <w:rFonts w:eastAsia="Calibri" w:cstheme="minorHAnsi"/>
          <w:noProof/>
          <w:sz w:val="24"/>
          <w:szCs w:val="24"/>
        </w:rPr>
        <w:t xml:space="preserve">and Social Media </w:t>
      </w:r>
      <w:r w:rsidR="00260BEE" w:rsidRPr="00120E2E">
        <w:rPr>
          <w:rFonts w:eastAsia="Calibri" w:cstheme="minorHAnsi"/>
          <w:noProof/>
          <w:sz w:val="24"/>
          <w:szCs w:val="24"/>
        </w:rPr>
        <w:t>Specialist)</w:t>
      </w:r>
      <w:r w:rsidRPr="00120E2E">
        <w:rPr>
          <w:rFonts w:eastAsia="Calibri" w:cstheme="minorHAnsi"/>
          <w:noProof/>
          <w:sz w:val="24"/>
          <w:szCs w:val="24"/>
        </w:rPr>
        <w:t xml:space="preserve">, </w:t>
      </w:r>
      <w:r w:rsidR="00260BEE" w:rsidRPr="00120E2E">
        <w:rPr>
          <w:rFonts w:eastAsia="Calibri" w:cstheme="minorHAnsi"/>
          <w:noProof/>
          <w:sz w:val="24"/>
          <w:szCs w:val="24"/>
        </w:rPr>
        <w:t>Learning Innovations Laboratory (LILA)</w:t>
      </w:r>
    </w:p>
    <w:p w14:paraId="2B62E4D0" w14:textId="77777777" w:rsidR="00462673" w:rsidRPr="00120E2E" w:rsidRDefault="00462673" w:rsidP="002271EF">
      <w:pPr>
        <w:spacing w:after="0" w:line="240" w:lineRule="auto"/>
        <w:rPr>
          <w:rFonts w:cstheme="minorHAnsi"/>
          <w:sz w:val="24"/>
          <w:szCs w:val="24"/>
        </w:rPr>
      </w:pPr>
    </w:p>
    <w:p w14:paraId="6D033591" w14:textId="77777777" w:rsidR="00C96207" w:rsidRDefault="00C96207" w:rsidP="002271EF">
      <w:pPr>
        <w:spacing w:after="0" w:line="240" w:lineRule="auto"/>
        <w:rPr>
          <w:sz w:val="24"/>
          <w:szCs w:val="24"/>
        </w:rPr>
      </w:pPr>
      <w:r w:rsidRPr="00120E2E">
        <w:rPr>
          <w:b/>
          <w:bCs/>
          <w:sz w:val="24"/>
          <w:szCs w:val="24"/>
        </w:rPr>
        <w:t>Learning Innovations Laboratory (LILA)</w:t>
      </w:r>
      <w:r w:rsidRPr="00120E2E">
        <w:rPr>
          <w:sz w:val="24"/>
          <w:szCs w:val="24"/>
        </w:rPr>
        <w:t xml:space="preserve"> at the Harvard Graduate School of Education’s Project Zero is a consortium of leading researchers and practitioners in the field of organizational learning and change. Through creating social connections, crafting insights, and having a practical impact, LILA strives to learn more about today's challenges in the field. LILA is composed of members from three areas: organizational leaders from private, public, and non-profit sectors; faculty scholars; and Project Zero researchers and Harvard graduate students. The project hosts several annual gatherings at Harvard designed to present research and findings among LILA members, as well as to generate feedback based upon what is presented. Members also engage in monthly conference calls revolving around these issues. </w:t>
      </w:r>
    </w:p>
    <w:p w14:paraId="59B04B60" w14:textId="77777777" w:rsidR="002271EF" w:rsidRPr="00120E2E" w:rsidRDefault="002271EF" w:rsidP="002271EF">
      <w:pPr>
        <w:spacing w:after="0" w:line="240" w:lineRule="auto"/>
        <w:rPr>
          <w:sz w:val="24"/>
          <w:szCs w:val="24"/>
        </w:rPr>
      </w:pPr>
    </w:p>
    <w:p w14:paraId="5328B329" w14:textId="5A636326" w:rsidR="00C96207" w:rsidRDefault="00C96207" w:rsidP="002271EF">
      <w:pPr>
        <w:spacing w:after="0" w:line="240" w:lineRule="auto"/>
        <w:rPr>
          <w:sz w:val="24"/>
          <w:szCs w:val="24"/>
        </w:rPr>
      </w:pPr>
      <w:r w:rsidRPr="00120E2E">
        <w:rPr>
          <w:sz w:val="24"/>
          <w:szCs w:val="24"/>
        </w:rPr>
        <w:t>The project is seeking 4-5 students (work-study preferred) for Fall and/or Spring semester to work closely with the LILA Project Director to support the members’ learning. This position is a great opportunity for students interested in organizational and/or corporate learning and culture, workplace and leadership development, and the role that learning plays in shaping corporate strategy and transformation.</w:t>
      </w:r>
    </w:p>
    <w:p w14:paraId="076B6566" w14:textId="77777777" w:rsidR="002271EF" w:rsidRPr="00120E2E" w:rsidRDefault="002271EF" w:rsidP="002271EF">
      <w:pPr>
        <w:spacing w:after="0" w:line="240" w:lineRule="auto"/>
        <w:rPr>
          <w:sz w:val="24"/>
          <w:szCs w:val="24"/>
        </w:rPr>
      </w:pPr>
    </w:p>
    <w:p w14:paraId="66CD2458" w14:textId="77777777" w:rsidR="00D428D5" w:rsidRDefault="00C96207" w:rsidP="002271EF">
      <w:pPr>
        <w:spacing w:after="0" w:line="240" w:lineRule="auto"/>
        <w:rPr>
          <w:sz w:val="24"/>
          <w:szCs w:val="24"/>
        </w:rPr>
      </w:pPr>
      <w:r w:rsidRPr="00120E2E">
        <w:rPr>
          <w:sz w:val="24"/>
          <w:szCs w:val="24"/>
        </w:rPr>
        <w:t xml:space="preserve">The candidate must be available to support LILA gatherings on the following dates: October 17-18, 2023; December 13-14,2023; and March 20-21, 2024. </w:t>
      </w:r>
    </w:p>
    <w:p w14:paraId="10F66A58" w14:textId="77777777" w:rsidR="002271EF" w:rsidRDefault="002271EF" w:rsidP="002271EF">
      <w:pPr>
        <w:spacing w:after="0" w:line="240" w:lineRule="auto"/>
        <w:rPr>
          <w:sz w:val="24"/>
          <w:szCs w:val="24"/>
        </w:rPr>
      </w:pPr>
    </w:p>
    <w:p w14:paraId="582099EC" w14:textId="77777777" w:rsidR="00D428D5" w:rsidRDefault="00C96207" w:rsidP="002271EF">
      <w:pPr>
        <w:spacing w:after="0" w:line="240" w:lineRule="auto"/>
        <w:rPr>
          <w:sz w:val="24"/>
          <w:szCs w:val="24"/>
        </w:rPr>
      </w:pPr>
      <w:r w:rsidRPr="00120E2E">
        <w:rPr>
          <w:sz w:val="24"/>
          <w:szCs w:val="24"/>
        </w:rPr>
        <w:t xml:space="preserve">*Optional attendance at final gathering in June 2024. </w:t>
      </w:r>
    </w:p>
    <w:p w14:paraId="40C4D670" w14:textId="184E6638" w:rsidR="00C96207" w:rsidRDefault="00C96207" w:rsidP="002271EF">
      <w:pPr>
        <w:spacing w:after="0" w:line="240" w:lineRule="auto"/>
        <w:rPr>
          <w:sz w:val="24"/>
          <w:szCs w:val="24"/>
        </w:rPr>
      </w:pPr>
      <w:r w:rsidRPr="001A3BD6">
        <w:rPr>
          <w:sz w:val="24"/>
          <w:szCs w:val="24"/>
        </w:rPr>
        <w:lastRenderedPageBreak/>
        <w:t xml:space="preserve">**Note: </w:t>
      </w:r>
      <w:r w:rsidR="00D428D5" w:rsidRPr="001A3BD6">
        <w:rPr>
          <w:sz w:val="24"/>
          <w:szCs w:val="24"/>
        </w:rPr>
        <w:t>The October</w:t>
      </w:r>
      <w:r w:rsidRPr="001A3BD6">
        <w:rPr>
          <w:sz w:val="24"/>
          <w:szCs w:val="24"/>
        </w:rPr>
        <w:t xml:space="preserve"> gathering will be in person; December, March, and June will be in person OR online/virtual (</w:t>
      </w:r>
      <w:proofErr w:type="spellStart"/>
      <w:r w:rsidRPr="001A3BD6">
        <w:rPr>
          <w:sz w:val="24"/>
          <w:szCs w:val="24"/>
        </w:rPr>
        <w:t>tbd</w:t>
      </w:r>
      <w:proofErr w:type="spellEnd"/>
      <w:r w:rsidRPr="001A3BD6">
        <w:rPr>
          <w:sz w:val="24"/>
          <w:szCs w:val="24"/>
        </w:rPr>
        <w:t>). In addition, there are monthly conference calls that will need to be documented. This can be done concurrently or after the call by listening to the recording.</w:t>
      </w:r>
    </w:p>
    <w:p w14:paraId="1FAA8FD0" w14:textId="77777777" w:rsidR="002271EF" w:rsidRDefault="002271EF" w:rsidP="002271EF">
      <w:pPr>
        <w:spacing w:after="0" w:line="240" w:lineRule="auto"/>
        <w:rPr>
          <w:sz w:val="24"/>
          <w:szCs w:val="24"/>
        </w:rPr>
      </w:pPr>
    </w:p>
    <w:p w14:paraId="56D1A546" w14:textId="3FF277CF" w:rsidR="00D31931" w:rsidRPr="001A3BD6" w:rsidRDefault="00B00349" w:rsidP="002271EF">
      <w:pPr>
        <w:spacing w:after="0" w:line="240" w:lineRule="auto"/>
        <w:rPr>
          <w:rFonts w:eastAsia="Calibri" w:cstheme="minorHAnsi"/>
          <w:b/>
          <w:bCs/>
          <w:noProof/>
          <w:sz w:val="24"/>
          <w:szCs w:val="24"/>
        </w:rPr>
      </w:pPr>
      <w:r w:rsidRPr="001A3BD6">
        <w:rPr>
          <w:rFonts w:eastAsia="Calibri" w:cstheme="minorHAnsi"/>
          <w:b/>
          <w:bCs/>
          <w:noProof/>
          <w:sz w:val="24"/>
          <w:szCs w:val="24"/>
        </w:rPr>
        <w:t>Responsibilities:</w:t>
      </w:r>
    </w:p>
    <w:p w14:paraId="4BA9DFD4" w14:textId="77938715" w:rsidR="00C96207" w:rsidRPr="001A3BD6" w:rsidRDefault="00C96207" w:rsidP="002271EF">
      <w:pPr>
        <w:spacing w:after="0" w:line="240" w:lineRule="auto"/>
        <w:rPr>
          <w:sz w:val="24"/>
          <w:szCs w:val="24"/>
        </w:rPr>
      </w:pPr>
      <w:r w:rsidRPr="001A3BD6">
        <w:rPr>
          <w:sz w:val="24"/>
          <w:szCs w:val="24"/>
        </w:rPr>
        <w:t xml:space="preserve">The </w:t>
      </w:r>
      <w:r w:rsidR="00972D45" w:rsidRPr="001A3BD6">
        <w:rPr>
          <w:rFonts w:eastAsia="Calibri" w:cstheme="minorHAnsi"/>
          <w:noProof/>
          <w:sz w:val="24"/>
          <w:szCs w:val="24"/>
        </w:rPr>
        <w:t>Project Documentation and Social Media Specialist</w:t>
      </w:r>
      <w:r w:rsidR="00972D45" w:rsidRPr="001A3BD6">
        <w:rPr>
          <w:sz w:val="24"/>
          <w:szCs w:val="24"/>
        </w:rPr>
        <w:t xml:space="preserve"> </w:t>
      </w:r>
      <w:r w:rsidRPr="001A3BD6">
        <w:rPr>
          <w:sz w:val="24"/>
          <w:szCs w:val="24"/>
        </w:rPr>
        <w:t>will assist the LILA team by:</w:t>
      </w:r>
    </w:p>
    <w:p w14:paraId="4EFC9BB6" w14:textId="77777777" w:rsidR="00C96207" w:rsidRDefault="00C96207" w:rsidP="002271EF">
      <w:pPr>
        <w:spacing w:after="0" w:line="240" w:lineRule="auto"/>
        <w:ind w:left="720"/>
        <w:rPr>
          <w:sz w:val="24"/>
          <w:szCs w:val="24"/>
        </w:rPr>
      </w:pPr>
      <w:r w:rsidRPr="001A3BD6">
        <w:rPr>
          <w:sz w:val="24"/>
          <w:szCs w:val="24"/>
        </w:rPr>
        <w:t>• Documenting presentations and small group conversations during the three gatherings</w:t>
      </w:r>
      <w:r w:rsidRPr="001A3BD6">
        <w:rPr>
          <w:sz w:val="24"/>
          <w:szCs w:val="24"/>
        </w:rPr>
        <w:br/>
        <w:t>• Documenting monthly member calls</w:t>
      </w:r>
      <w:r w:rsidRPr="001A3BD6">
        <w:rPr>
          <w:sz w:val="24"/>
          <w:szCs w:val="24"/>
        </w:rPr>
        <w:br/>
        <w:t>• Documenting member interviews</w:t>
      </w:r>
      <w:r w:rsidRPr="001A3BD6">
        <w:rPr>
          <w:sz w:val="24"/>
          <w:szCs w:val="24"/>
        </w:rPr>
        <w:br/>
        <w:t>• Taking detailed notes to be converted into research memos by the Project Director</w:t>
      </w:r>
      <w:r w:rsidRPr="001A3BD6">
        <w:rPr>
          <w:sz w:val="24"/>
          <w:szCs w:val="24"/>
        </w:rPr>
        <w:br/>
        <w:t>• Converting key concepts into blog posts and tweets to amplify the work of LILA through social</w:t>
      </w:r>
      <w:r w:rsidRPr="001A3BD6">
        <w:rPr>
          <w:sz w:val="24"/>
          <w:szCs w:val="24"/>
        </w:rPr>
        <w:br/>
        <w:t>media</w:t>
      </w:r>
      <w:r w:rsidRPr="00120E2E">
        <w:rPr>
          <w:sz w:val="24"/>
          <w:szCs w:val="24"/>
        </w:rPr>
        <w:br/>
        <w:t>• Conducting literature review of articles required in support of LILA theme development</w:t>
      </w:r>
      <w:r w:rsidRPr="00120E2E">
        <w:rPr>
          <w:sz w:val="24"/>
          <w:szCs w:val="24"/>
        </w:rPr>
        <w:br/>
        <w:t>• Identifying potential new members for LILA</w:t>
      </w:r>
      <w:r w:rsidRPr="00120E2E">
        <w:rPr>
          <w:sz w:val="24"/>
          <w:szCs w:val="24"/>
        </w:rPr>
        <w:br/>
        <w:t>• Participating in LILA team program design discussions</w:t>
      </w:r>
    </w:p>
    <w:p w14:paraId="773C53CD" w14:textId="77777777" w:rsidR="002271EF" w:rsidRPr="00120E2E" w:rsidRDefault="002271EF" w:rsidP="002271EF">
      <w:pPr>
        <w:spacing w:after="0" w:line="240" w:lineRule="auto"/>
        <w:ind w:left="720"/>
        <w:rPr>
          <w:sz w:val="24"/>
          <w:szCs w:val="24"/>
        </w:rPr>
      </w:pPr>
    </w:p>
    <w:p w14:paraId="4BEE6AD6" w14:textId="77777777" w:rsidR="00C96207" w:rsidRDefault="00C96207" w:rsidP="002271EF">
      <w:pPr>
        <w:spacing w:after="0" w:line="240" w:lineRule="auto"/>
        <w:rPr>
          <w:sz w:val="24"/>
          <w:szCs w:val="24"/>
        </w:rPr>
      </w:pPr>
      <w:r w:rsidRPr="00120E2E">
        <w:rPr>
          <w:sz w:val="24"/>
          <w:szCs w:val="24"/>
        </w:rPr>
        <w:t>The documentation requires taking detailed notes and using them to write up comprehensive summaries of speaker presentations and group discussions. In addition to the documentation responsibilities, the intern will have the unique opportunity to be an integral part of the LILA team. They will be able to participate in weekly team meetings to discuss, design, and prepare gatherings. They will support the team and LILA members during gatherings. They will be exposed to real-world organizational learning challenges through expert presentations and member discussions.</w:t>
      </w:r>
    </w:p>
    <w:p w14:paraId="11E1C319" w14:textId="77777777" w:rsidR="005B4316" w:rsidRPr="00120E2E" w:rsidRDefault="005B4316" w:rsidP="002271EF">
      <w:pPr>
        <w:spacing w:after="0" w:line="240" w:lineRule="auto"/>
        <w:rPr>
          <w:rFonts w:cstheme="minorHAnsi"/>
          <w:sz w:val="24"/>
          <w:szCs w:val="24"/>
        </w:rPr>
      </w:pPr>
    </w:p>
    <w:p w14:paraId="5EC0EABB" w14:textId="386076EF" w:rsidR="00B00349" w:rsidRPr="00120E2E" w:rsidRDefault="00B00349" w:rsidP="002271EF">
      <w:pPr>
        <w:spacing w:after="0" w:line="240" w:lineRule="auto"/>
        <w:rPr>
          <w:rFonts w:cstheme="minorHAnsi"/>
          <w:b/>
          <w:bCs/>
          <w:sz w:val="24"/>
          <w:szCs w:val="24"/>
        </w:rPr>
      </w:pPr>
      <w:r w:rsidRPr="00120E2E">
        <w:rPr>
          <w:rFonts w:cstheme="minorHAnsi"/>
          <w:b/>
          <w:bCs/>
          <w:sz w:val="24"/>
          <w:szCs w:val="24"/>
        </w:rPr>
        <w:t>Basic and preferred qualifications:</w:t>
      </w:r>
    </w:p>
    <w:p w14:paraId="2E489956" w14:textId="77777777" w:rsidR="00972D45" w:rsidRPr="00120E2E" w:rsidRDefault="00972D45" w:rsidP="002271EF">
      <w:pPr>
        <w:spacing w:after="0" w:line="240" w:lineRule="auto"/>
        <w:rPr>
          <w:rFonts w:eastAsia="Calibri" w:cstheme="minorHAnsi"/>
          <w:noProof/>
          <w:sz w:val="24"/>
          <w:szCs w:val="24"/>
        </w:rPr>
      </w:pPr>
      <w:r w:rsidRPr="00120E2E">
        <w:rPr>
          <w:rFonts w:eastAsia="Calibri" w:cstheme="minorHAnsi"/>
          <w:sz w:val="24"/>
          <w:szCs w:val="24"/>
        </w:rPr>
        <w:t>T</w:t>
      </w:r>
      <w:r w:rsidRPr="00120E2E">
        <w:rPr>
          <w:rFonts w:eastAsia="Calibri" w:cstheme="minorHAnsi"/>
          <w:noProof/>
          <w:sz w:val="24"/>
          <w:szCs w:val="24"/>
        </w:rPr>
        <w:t>he candidate should have strong analytic and verbal communication skills; strong writing and editing skills; fluent familiarity with Harvard's electronic library databases; familiarity with or ability to learn online collaboration tools such as Miro; and an interest in adult learning, organizational development, organizational and/or corporate learning and culture, workplace and leadership development, and the role that learning plays in shaping corporate strategy and transformation.</w:t>
      </w:r>
    </w:p>
    <w:p w14:paraId="5C500298" w14:textId="77777777" w:rsidR="00972D45" w:rsidRPr="00120E2E" w:rsidRDefault="00972D45" w:rsidP="002271EF">
      <w:pPr>
        <w:spacing w:after="0" w:line="240" w:lineRule="auto"/>
        <w:rPr>
          <w:rFonts w:asciiTheme="majorHAnsi" w:eastAsia="Calibri" w:hAnsiTheme="majorHAnsi" w:cstheme="majorHAnsi"/>
          <w:noProof/>
          <w:sz w:val="24"/>
          <w:szCs w:val="24"/>
        </w:rPr>
      </w:pPr>
    </w:p>
    <w:p w14:paraId="08A705F3" w14:textId="322F5155" w:rsidR="005B4316" w:rsidRPr="00120E2E" w:rsidRDefault="005B4316" w:rsidP="002271EF">
      <w:pPr>
        <w:spacing w:after="0" w:line="240" w:lineRule="auto"/>
        <w:rPr>
          <w:rFonts w:cstheme="minorHAnsi"/>
          <w:sz w:val="24"/>
          <w:szCs w:val="24"/>
        </w:rPr>
      </w:pPr>
      <w:r w:rsidRPr="00120E2E">
        <w:rPr>
          <w:rFonts w:cstheme="minorHAnsi"/>
          <w:sz w:val="24"/>
          <w:szCs w:val="24"/>
        </w:rPr>
        <w:t>Applicants must reside and be eligible to work in the United States.</w:t>
      </w:r>
    </w:p>
    <w:p w14:paraId="7728DE49" w14:textId="77777777" w:rsidR="006D0710" w:rsidRPr="00120E2E" w:rsidRDefault="006D0710" w:rsidP="002271EF">
      <w:pPr>
        <w:spacing w:after="0" w:line="240" w:lineRule="auto"/>
        <w:rPr>
          <w:rFonts w:cstheme="minorHAnsi"/>
          <w:b/>
          <w:bCs/>
          <w:sz w:val="24"/>
          <w:szCs w:val="24"/>
        </w:rPr>
      </w:pPr>
    </w:p>
    <w:p w14:paraId="2BCC3907" w14:textId="3088C263" w:rsidR="00B00349" w:rsidRPr="00120E2E" w:rsidRDefault="00690A2E" w:rsidP="002271EF">
      <w:pPr>
        <w:spacing w:after="0" w:line="240" w:lineRule="auto"/>
        <w:rPr>
          <w:rFonts w:cstheme="minorHAnsi"/>
          <w:sz w:val="24"/>
          <w:szCs w:val="24"/>
        </w:rPr>
      </w:pPr>
      <w:r w:rsidRPr="00120E2E">
        <w:rPr>
          <w:rFonts w:cstheme="minorHAnsi"/>
          <w:b/>
          <w:bCs/>
          <w:sz w:val="24"/>
          <w:szCs w:val="24"/>
        </w:rPr>
        <w:t>Work</w:t>
      </w:r>
      <w:r w:rsidR="000A617C" w:rsidRPr="00120E2E">
        <w:rPr>
          <w:rFonts w:cstheme="minorHAnsi"/>
          <w:b/>
          <w:bCs/>
          <w:sz w:val="24"/>
          <w:szCs w:val="24"/>
        </w:rPr>
        <w:t xml:space="preserve"> location</w:t>
      </w:r>
      <w:r w:rsidR="000A617C" w:rsidRPr="00120E2E">
        <w:rPr>
          <w:rFonts w:cstheme="minorHAnsi"/>
          <w:sz w:val="24"/>
          <w:szCs w:val="24"/>
        </w:rPr>
        <w:t xml:space="preserve">: </w:t>
      </w:r>
      <w:r w:rsidR="00E73E1B" w:rsidRPr="00120E2E">
        <w:rPr>
          <w:rFonts w:cstheme="minorHAnsi"/>
          <w:sz w:val="24"/>
          <w:szCs w:val="24"/>
        </w:rPr>
        <w:t>Cambridge Campus</w:t>
      </w:r>
    </w:p>
    <w:p w14:paraId="159D32BE" w14:textId="77777777" w:rsidR="00462673" w:rsidRPr="00120E2E" w:rsidRDefault="00462673" w:rsidP="002271EF">
      <w:pPr>
        <w:spacing w:after="0" w:line="240" w:lineRule="auto"/>
        <w:rPr>
          <w:rFonts w:cstheme="minorHAnsi"/>
          <w:b/>
          <w:bCs/>
          <w:sz w:val="24"/>
          <w:szCs w:val="24"/>
        </w:rPr>
      </w:pPr>
    </w:p>
    <w:p w14:paraId="022D1AB7" w14:textId="72D74DE4" w:rsidR="00EB50BB" w:rsidRPr="00120E2E" w:rsidRDefault="00B00349" w:rsidP="002271EF">
      <w:pPr>
        <w:spacing w:after="0" w:line="240" w:lineRule="auto"/>
        <w:rPr>
          <w:sz w:val="24"/>
          <w:szCs w:val="24"/>
        </w:rPr>
      </w:pPr>
      <w:r w:rsidRPr="00120E2E">
        <w:rPr>
          <w:rFonts w:cstheme="minorHAnsi"/>
          <w:b/>
          <w:bCs/>
          <w:sz w:val="24"/>
          <w:szCs w:val="24"/>
        </w:rPr>
        <w:t>Expected pay rate or range</w:t>
      </w:r>
      <w:r w:rsidRPr="00120E2E">
        <w:rPr>
          <w:rFonts w:cstheme="minorHAnsi"/>
          <w:sz w:val="24"/>
          <w:szCs w:val="24"/>
        </w:rPr>
        <w:t xml:space="preserve">: </w:t>
      </w:r>
      <w:r w:rsidR="00EB50BB" w:rsidRPr="00120E2E">
        <w:rPr>
          <w:rFonts w:cstheme="minorHAnsi"/>
          <w:sz w:val="24"/>
          <w:szCs w:val="24"/>
        </w:rPr>
        <w:t>Graduate student rates apply</w:t>
      </w:r>
      <w:r w:rsidR="00E73E1B" w:rsidRPr="00120E2E">
        <w:rPr>
          <w:rFonts w:cstheme="minorHAnsi"/>
          <w:sz w:val="24"/>
          <w:szCs w:val="24"/>
        </w:rPr>
        <w:t xml:space="preserve"> (</w:t>
      </w:r>
      <w:proofErr w:type="gramStart"/>
      <w:r w:rsidR="00E73E1B" w:rsidRPr="00120E2E">
        <w:rPr>
          <w:rFonts w:cstheme="minorHAnsi"/>
          <w:sz w:val="24"/>
          <w:szCs w:val="24"/>
        </w:rPr>
        <w:t>Masters</w:t>
      </w:r>
      <w:proofErr w:type="gramEnd"/>
      <w:r w:rsidR="00E73E1B" w:rsidRPr="00120E2E">
        <w:rPr>
          <w:rFonts w:cstheme="minorHAnsi"/>
          <w:sz w:val="24"/>
          <w:szCs w:val="24"/>
        </w:rPr>
        <w:t xml:space="preserve"> students $22/</w:t>
      </w:r>
      <w:proofErr w:type="spellStart"/>
      <w:r w:rsidR="00E73E1B" w:rsidRPr="00120E2E">
        <w:rPr>
          <w:rFonts w:cstheme="minorHAnsi"/>
          <w:sz w:val="24"/>
          <w:szCs w:val="24"/>
        </w:rPr>
        <w:t>hr</w:t>
      </w:r>
      <w:proofErr w:type="spellEnd"/>
      <w:r w:rsidR="00E73E1B" w:rsidRPr="00120E2E">
        <w:rPr>
          <w:rFonts w:cstheme="minorHAnsi"/>
          <w:sz w:val="24"/>
          <w:szCs w:val="24"/>
        </w:rPr>
        <w:t>)</w:t>
      </w:r>
    </w:p>
    <w:p w14:paraId="6E150E94" w14:textId="77777777" w:rsidR="00462673" w:rsidRPr="00120E2E" w:rsidRDefault="00462673" w:rsidP="002271EF">
      <w:pPr>
        <w:spacing w:after="0" w:line="240" w:lineRule="auto"/>
        <w:rPr>
          <w:rFonts w:cstheme="minorHAnsi"/>
          <w:b/>
          <w:bCs/>
          <w:sz w:val="24"/>
          <w:szCs w:val="24"/>
        </w:rPr>
      </w:pPr>
    </w:p>
    <w:p w14:paraId="3A7ECCAB" w14:textId="4AB07213" w:rsidR="00B00349" w:rsidRPr="00120E2E" w:rsidRDefault="00B00349" w:rsidP="002271EF">
      <w:pPr>
        <w:spacing w:after="0" w:line="240" w:lineRule="auto"/>
        <w:rPr>
          <w:rFonts w:cstheme="minorHAnsi"/>
          <w:sz w:val="24"/>
          <w:szCs w:val="24"/>
        </w:rPr>
      </w:pPr>
      <w:r w:rsidRPr="00120E2E">
        <w:rPr>
          <w:rFonts w:cstheme="minorHAnsi"/>
          <w:b/>
          <w:bCs/>
          <w:sz w:val="24"/>
          <w:szCs w:val="24"/>
        </w:rPr>
        <w:t>Expected pay frequency</w:t>
      </w:r>
      <w:r w:rsidRPr="00120E2E">
        <w:rPr>
          <w:rFonts w:cstheme="minorHAnsi"/>
          <w:sz w:val="24"/>
          <w:szCs w:val="24"/>
        </w:rPr>
        <w:t xml:space="preserve">: </w:t>
      </w:r>
      <w:proofErr w:type="gramStart"/>
      <w:r w:rsidRPr="00120E2E">
        <w:rPr>
          <w:rFonts w:cstheme="minorHAnsi"/>
          <w:sz w:val="24"/>
          <w:szCs w:val="24"/>
        </w:rPr>
        <w:t>Weekly</w:t>
      </w:r>
      <w:proofErr w:type="gramEnd"/>
    </w:p>
    <w:p w14:paraId="186636CC" w14:textId="77777777" w:rsidR="00462673" w:rsidRPr="00120E2E" w:rsidRDefault="00462673" w:rsidP="002271EF">
      <w:pPr>
        <w:spacing w:after="0" w:line="240" w:lineRule="auto"/>
        <w:rPr>
          <w:rFonts w:cstheme="minorHAnsi"/>
          <w:b/>
          <w:bCs/>
          <w:sz w:val="24"/>
          <w:szCs w:val="24"/>
        </w:rPr>
      </w:pPr>
    </w:p>
    <w:p w14:paraId="66BD27E3" w14:textId="4E34A4C9" w:rsidR="00B00349" w:rsidRPr="00120E2E" w:rsidRDefault="00B00349" w:rsidP="002271EF">
      <w:pPr>
        <w:spacing w:after="0" w:line="240" w:lineRule="auto"/>
        <w:rPr>
          <w:rFonts w:cstheme="minorHAnsi"/>
          <w:sz w:val="24"/>
          <w:szCs w:val="24"/>
        </w:rPr>
      </w:pPr>
      <w:r w:rsidRPr="00120E2E">
        <w:rPr>
          <w:rFonts w:cstheme="minorHAnsi"/>
          <w:b/>
          <w:bCs/>
          <w:sz w:val="24"/>
          <w:szCs w:val="24"/>
        </w:rPr>
        <w:lastRenderedPageBreak/>
        <w:t>Expected work schedule</w:t>
      </w:r>
      <w:r w:rsidRPr="00120E2E">
        <w:rPr>
          <w:rFonts w:cstheme="minorHAnsi"/>
          <w:sz w:val="24"/>
          <w:szCs w:val="24"/>
        </w:rPr>
        <w:t xml:space="preserve">:  </w:t>
      </w:r>
      <w:r w:rsidR="00972D45" w:rsidRPr="00120E2E">
        <w:rPr>
          <w:rFonts w:eastAsia="Calibri" w:cstheme="minorHAnsi"/>
          <w:noProof/>
          <w:sz w:val="24"/>
          <w:szCs w:val="24"/>
        </w:rPr>
        <w:t xml:space="preserve">2-8 hours per week. Schedule TBD. Must be available to work during LILA gatherings in </w:t>
      </w:r>
      <w:r w:rsidR="00972D45" w:rsidRPr="00120E2E">
        <w:rPr>
          <w:sz w:val="24"/>
          <w:szCs w:val="24"/>
        </w:rPr>
        <w:t>October 17-18, 2023; December 13-14,2023; and March 20-21, 2024.</w:t>
      </w:r>
    </w:p>
    <w:p w14:paraId="124230FB" w14:textId="77777777" w:rsidR="00462673" w:rsidRPr="00120E2E" w:rsidRDefault="00462673" w:rsidP="002271EF">
      <w:pPr>
        <w:spacing w:after="0" w:line="240" w:lineRule="auto"/>
        <w:rPr>
          <w:rFonts w:cstheme="minorHAnsi"/>
          <w:b/>
          <w:bCs/>
          <w:sz w:val="24"/>
          <w:szCs w:val="24"/>
        </w:rPr>
      </w:pPr>
    </w:p>
    <w:p w14:paraId="03D9EA3A" w14:textId="77777777" w:rsidR="00EB50BB" w:rsidRPr="00120E2E" w:rsidRDefault="00B00349" w:rsidP="002271EF">
      <w:pPr>
        <w:spacing w:after="0" w:line="240" w:lineRule="auto"/>
        <w:rPr>
          <w:rFonts w:cstheme="minorHAnsi"/>
          <w:b/>
          <w:bCs/>
          <w:sz w:val="24"/>
          <w:szCs w:val="24"/>
        </w:rPr>
      </w:pPr>
      <w:r w:rsidRPr="00120E2E">
        <w:rPr>
          <w:rFonts w:cstheme="minorHAnsi"/>
          <w:b/>
          <w:bCs/>
          <w:sz w:val="24"/>
          <w:szCs w:val="24"/>
        </w:rPr>
        <w:t>Application process:</w:t>
      </w:r>
    </w:p>
    <w:p w14:paraId="6997A4BA" w14:textId="7363B97F" w:rsidR="00BC6792" w:rsidRPr="00120E2E" w:rsidRDefault="00BC6792" w:rsidP="002271EF">
      <w:pPr>
        <w:spacing w:after="0" w:line="240" w:lineRule="auto"/>
        <w:rPr>
          <w:rFonts w:cstheme="minorHAnsi"/>
          <w:b/>
          <w:bCs/>
          <w:sz w:val="24"/>
          <w:szCs w:val="24"/>
        </w:rPr>
      </w:pPr>
      <w:r w:rsidRPr="00120E2E">
        <w:rPr>
          <w:rFonts w:cstheme="minorHAnsi"/>
          <w:sz w:val="24"/>
          <w:szCs w:val="24"/>
        </w:rPr>
        <w:t xml:space="preserve">Please send </w:t>
      </w:r>
      <w:r w:rsidR="0017058E" w:rsidRPr="00120E2E">
        <w:rPr>
          <w:rFonts w:cstheme="minorHAnsi"/>
          <w:sz w:val="24"/>
          <w:szCs w:val="24"/>
        </w:rPr>
        <w:t xml:space="preserve">a </w:t>
      </w:r>
      <w:r w:rsidRPr="00120E2E">
        <w:rPr>
          <w:rFonts w:cstheme="minorHAnsi"/>
          <w:sz w:val="24"/>
          <w:szCs w:val="24"/>
        </w:rPr>
        <w:t>cover letter, resume, and writing sample to</w:t>
      </w:r>
      <w:r w:rsidRPr="00120E2E">
        <w:rPr>
          <w:sz w:val="24"/>
          <w:szCs w:val="24"/>
        </w:rPr>
        <w:t xml:space="preserve"> </w:t>
      </w:r>
      <w:hyperlink r:id="rId8" w:history="1">
        <w:r w:rsidRPr="00120E2E">
          <w:rPr>
            <w:rStyle w:val="Hyperlink"/>
            <w:sz w:val="24"/>
            <w:szCs w:val="24"/>
          </w:rPr>
          <w:t>Marga_Biller@harvard.edu</w:t>
        </w:r>
      </w:hyperlink>
      <w:r w:rsidR="009D2E41">
        <w:rPr>
          <w:rStyle w:val="Hyperlink"/>
          <w:sz w:val="24"/>
          <w:szCs w:val="24"/>
        </w:rPr>
        <w:t xml:space="preserve"> </w:t>
      </w:r>
      <w:r w:rsidR="009D2E41" w:rsidRPr="009D2E41">
        <w:rPr>
          <w:rFonts w:eastAsia="Calibri" w:cstheme="minorHAnsi"/>
          <w:noProof/>
        </w:rPr>
        <w:t>and copy</w:t>
      </w:r>
      <w:r w:rsidR="009D2E41">
        <w:rPr>
          <w:rStyle w:val="Hyperlink"/>
          <w:sz w:val="24"/>
          <w:szCs w:val="24"/>
        </w:rPr>
        <w:t xml:space="preserve"> </w:t>
      </w:r>
      <w:r w:rsidR="009D2E41" w:rsidRPr="009D2E41">
        <w:rPr>
          <w:rStyle w:val="Hyperlink"/>
          <w:sz w:val="24"/>
          <w:szCs w:val="24"/>
        </w:rPr>
        <w:t>amanda_nourse@harvard.edu</w:t>
      </w:r>
    </w:p>
    <w:p w14:paraId="17D89E8E" w14:textId="77777777" w:rsidR="00462673" w:rsidRPr="00120E2E" w:rsidRDefault="00462673" w:rsidP="002271EF">
      <w:pPr>
        <w:spacing w:after="0" w:line="240" w:lineRule="auto"/>
        <w:rPr>
          <w:rFonts w:cstheme="minorHAnsi"/>
          <w:b/>
          <w:bCs/>
          <w:sz w:val="24"/>
          <w:szCs w:val="24"/>
        </w:rPr>
      </w:pPr>
    </w:p>
    <w:p w14:paraId="0959773C" w14:textId="61F1E485" w:rsidR="000A617C" w:rsidRPr="00120E2E" w:rsidRDefault="000A617C" w:rsidP="002271EF">
      <w:pPr>
        <w:spacing w:after="0" w:line="240" w:lineRule="auto"/>
        <w:rPr>
          <w:rFonts w:cstheme="minorHAnsi"/>
          <w:b/>
          <w:bCs/>
          <w:sz w:val="24"/>
          <w:szCs w:val="24"/>
        </w:rPr>
      </w:pPr>
      <w:r w:rsidRPr="00120E2E">
        <w:rPr>
          <w:rFonts w:cstheme="minorHAnsi"/>
          <w:b/>
          <w:bCs/>
          <w:sz w:val="24"/>
          <w:szCs w:val="24"/>
        </w:rPr>
        <w:t>Deadline for applying:</w:t>
      </w:r>
    </w:p>
    <w:p w14:paraId="1CED0B2A" w14:textId="4F778322" w:rsidR="000A617C" w:rsidRPr="00120E2E" w:rsidRDefault="00BC6792" w:rsidP="002271EF">
      <w:pPr>
        <w:spacing w:after="0" w:line="240" w:lineRule="auto"/>
        <w:rPr>
          <w:rFonts w:cstheme="minorHAnsi"/>
          <w:sz w:val="24"/>
          <w:szCs w:val="24"/>
        </w:rPr>
      </w:pPr>
      <w:r w:rsidRPr="00120E2E">
        <w:rPr>
          <w:rFonts w:cstheme="minorHAnsi"/>
          <w:sz w:val="24"/>
          <w:szCs w:val="24"/>
        </w:rPr>
        <w:t>October 1</w:t>
      </w:r>
      <w:r w:rsidR="00EB50BB" w:rsidRPr="00120E2E">
        <w:rPr>
          <w:rFonts w:cstheme="minorHAnsi"/>
          <w:sz w:val="24"/>
          <w:szCs w:val="24"/>
        </w:rPr>
        <w:t>, 202</w:t>
      </w:r>
      <w:r w:rsidR="00802BD9">
        <w:rPr>
          <w:rFonts w:cstheme="minorHAnsi"/>
          <w:sz w:val="24"/>
          <w:szCs w:val="24"/>
        </w:rPr>
        <w:t>3</w:t>
      </w:r>
      <w:r w:rsidR="00E73E1B" w:rsidRPr="00120E2E">
        <w:rPr>
          <w:rFonts w:cstheme="minorHAnsi"/>
          <w:sz w:val="24"/>
          <w:szCs w:val="24"/>
        </w:rPr>
        <w:t>, or until positions are filled.</w:t>
      </w:r>
    </w:p>
    <w:p w14:paraId="1ACA2212" w14:textId="77777777" w:rsidR="000A617C" w:rsidRPr="00120E2E" w:rsidRDefault="000A617C" w:rsidP="002271EF">
      <w:pPr>
        <w:spacing w:after="0" w:line="240" w:lineRule="auto"/>
        <w:rPr>
          <w:rFonts w:cstheme="minorHAnsi"/>
          <w:sz w:val="24"/>
          <w:szCs w:val="24"/>
        </w:rPr>
      </w:pPr>
    </w:p>
    <w:p w14:paraId="4AF39CA5" w14:textId="77777777" w:rsidR="003212CA" w:rsidRPr="00120E2E" w:rsidRDefault="003212CA" w:rsidP="002271EF">
      <w:pPr>
        <w:spacing w:after="0" w:line="240" w:lineRule="auto"/>
        <w:rPr>
          <w:rFonts w:cstheme="minorHAnsi"/>
          <w:sz w:val="24"/>
          <w:szCs w:val="24"/>
        </w:rPr>
      </w:pPr>
    </w:p>
    <w:p w14:paraId="54AD9D13" w14:textId="49D0ACEF" w:rsidR="00955AA0" w:rsidRPr="00120E2E" w:rsidRDefault="00621516" w:rsidP="002271EF">
      <w:pPr>
        <w:spacing w:after="0" w:line="240" w:lineRule="auto"/>
        <w:rPr>
          <w:rFonts w:cstheme="minorHAnsi"/>
          <w:sz w:val="24"/>
          <w:szCs w:val="24"/>
        </w:rPr>
      </w:pPr>
      <w:r w:rsidRPr="00120E2E">
        <w:rPr>
          <w:rFonts w:cstheme="minorHAnsi"/>
          <w:sz w:val="24"/>
          <w:szCs w:val="24"/>
        </w:rPr>
        <w:t>This position will be included in the Harvard Graduate Student Union (HGS</w:t>
      </w:r>
      <w:r w:rsidR="00955AA0" w:rsidRPr="00120E2E">
        <w:rPr>
          <w:rFonts w:cstheme="minorHAnsi"/>
          <w:sz w:val="24"/>
          <w:szCs w:val="24"/>
        </w:rPr>
        <w:t>U-UAW) if filled by a Harvard Student.</w:t>
      </w:r>
    </w:p>
    <w:p w14:paraId="65871D5F" w14:textId="77777777" w:rsidR="00E96C1C" w:rsidRPr="00120E2E" w:rsidRDefault="00E96C1C" w:rsidP="002271EF">
      <w:pPr>
        <w:spacing w:after="0" w:line="240" w:lineRule="auto"/>
        <w:rPr>
          <w:rFonts w:cstheme="minorHAnsi"/>
          <w:sz w:val="24"/>
          <w:szCs w:val="24"/>
        </w:rPr>
      </w:pPr>
    </w:p>
    <w:p w14:paraId="335DA295" w14:textId="1E8FD0DE" w:rsidR="00886CDC" w:rsidRPr="00120E2E" w:rsidRDefault="00B00349" w:rsidP="002271EF">
      <w:pPr>
        <w:spacing w:after="0" w:line="240" w:lineRule="auto"/>
        <w:rPr>
          <w:rFonts w:cstheme="minorHAnsi"/>
          <w:sz w:val="24"/>
          <w:szCs w:val="24"/>
        </w:rPr>
      </w:pPr>
      <w:r w:rsidRPr="00120E2E">
        <w:rPr>
          <w:rFonts w:cstheme="minorHAnsi"/>
          <w:sz w:val="24"/>
          <w:szCs w:val="24"/>
        </w:rPr>
        <w:t xml:space="preserve">We are an equal opportunity </w:t>
      </w:r>
      <w:r w:rsidR="00817190" w:rsidRPr="00120E2E">
        <w:rPr>
          <w:rFonts w:cstheme="minorHAnsi"/>
          <w:sz w:val="24"/>
          <w:szCs w:val="24"/>
        </w:rPr>
        <w:t>employer,</w:t>
      </w:r>
      <w:r w:rsidRPr="00120E2E">
        <w:rPr>
          <w:rFonts w:cstheme="minorHAnsi"/>
          <w:sz w:val="24"/>
          <w:szCs w:val="24"/>
        </w:rPr>
        <w:t xml:space="preserve"> and all qualified applicants will receive consideration for employment without regard to race, color, religion, sex, national origin, disability status, protected veteran status, gender identity, sexual orientation, pregnancy and pregnancy-related conditions, or any other characteristic protected by law.</w:t>
      </w:r>
    </w:p>
    <w:sectPr w:rsidR="00886CDC" w:rsidRPr="00120E2E" w:rsidSect="00A306F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6A09" w14:textId="77777777" w:rsidR="004F4F70" w:rsidRDefault="004F4F70" w:rsidP="00A306FF">
      <w:pPr>
        <w:spacing w:after="0" w:line="240" w:lineRule="auto"/>
      </w:pPr>
      <w:r>
        <w:separator/>
      </w:r>
    </w:p>
  </w:endnote>
  <w:endnote w:type="continuationSeparator" w:id="0">
    <w:p w14:paraId="4502C2FB" w14:textId="77777777" w:rsidR="004F4F70" w:rsidRDefault="004F4F70" w:rsidP="00A3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5881" w14:textId="77777777" w:rsidR="004F4F70" w:rsidRDefault="004F4F70" w:rsidP="00A306FF">
      <w:pPr>
        <w:spacing w:after="0" w:line="240" w:lineRule="auto"/>
      </w:pPr>
      <w:r>
        <w:separator/>
      </w:r>
    </w:p>
  </w:footnote>
  <w:footnote w:type="continuationSeparator" w:id="0">
    <w:p w14:paraId="67A24F6F" w14:textId="77777777" w:rsidR="004F4F70" w:rsidRDefault="004F4F70" w:rsidP="00A30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64D0" w14:textId="1050A2BA" w:rsidR="00A306FF" w:rsidRDefault="00A306FF" w:rsidP="00A306FF">
    <w:pPr>
      <w:pStyle w:val="Header"/>
      <w:jc w:val="center"/>
    </w:pPr>
  </w:p>
  <w:p w14:paraId="0749E8FE" w14:textId="77777777" w:rsidR="00A306FF" w:rsidRDefault="00A30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2521D"/>
    <w:multiLevelType w:val="hybridMultilevel"/>
    <w:tmpl w:val="C3CC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13FFA"/>
    <w:multiLevelType w:val="hybridMultilevel"/>
    <w:tmpl w:val="255E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63196"/>
    <w:multiLevelType w:val="hybridMultilevel"/>
    <w:tmpl w:val="FF2C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23827"/>
    <w:multiLevelType w:val="hybridMultilevel"/>
    <w:tmpl w:val="EAA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E6589"/>
    <w:multiLevelType w:val="hybridMultilevel"/>
    <w:tmpl w:val="FF7E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00593"/>
    <w:multiLevelType w:val="hybridMultilevel"/>
    <w:tmpl w:val="F656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3435"/>
    <w:multiLevelType w:val="hybridMultilevel"/>
    <w:tmpl w:val="0A8E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82560">
    <w:abstractNumId w:val="3"/>
  </w:num>
  <w:num w:numId="2" w16cid:durableId="1440493907">
    <w:abstractNumId w:val="2"/>
  </w:num>
  <w:num w:numId="3" w16cid:durableId="1321689844">
    <w:abstractNumId w:val="5"/>
  </w:num>
  <w:num w:numId="4" w16cid:durableId="1483422520">
    <w:abstractNumId w:val="1"/>
  </w:num>
  <w:num w:numId="5" w16cid:durableId="1990329928">
    <w:abstractNumId w:val="0"/>
  </w:num>
  <w:num w:numId="6" w16cid:durableId="2099135764">
    <w:abstractNumId w:val="6"/>
  </w:num>
  <w:num w:numId="7" w16cid:durableId="1033117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49"/>
    <w:rsid w:val="000A617C"/>
    <w:rsid w:val="000F44BE"/>
    <w:rsid w:val="00120E2E"/>
    <w:rsid w:val="001470BD"/>
    <w:rsid w:val="00161915"/>
    <w:rsid w:val="0017058E"/>
    <w:rsid w:val="001749DA"/>
    <w:rsid w:val="00175EFA"/>
    <w:rsid w:val="001A3BD6"/>
    <w:rsid w:val="002271EF"/>
    <w:rsid w:val="00260BEE"/>
    <w:rsid w:val="002A65B9"/>
    <w:rsid w:val="002C4890"/>
    <w:rsid w:val="002F4DCE"/>
    <w:rsid w:val="003212CA"/>
    <w:rsid w:val="00344582"/>
    <w:rsid w:val="003936A5"/>
    <w:rsid w:val="00462673"/>
    <w:rsid w:val="004E4070"/>
    <w:rsid w:val="004F4F70"/>
    <w:rsid w:val="00596311"/>
    <w:rsid w:val="005B4316"/>
    <w:rsid w:val="00621516"/>
    <w:rsid w:val="00690A2E"/>
    <w:rsid w:val="006D0710"/>
    <w:rsid w:val="006F100F"/>
    <w:rsid w:val="007F4B61"/>
    <w:rsid w:val="00802BD9"/>
    <w:rsid w:val="00817190"/>
    <w:rsid w:val="00886CDC"/>
    <w:rsid w:val="00955AA0"/>
    <w:rsid w:val="00972D45"/>
    <w:rsid w:val="009D2E41"/>
    <w:rsid w:val="009D3A4D"/>
    <w:rsid w:val="00A306FF"/>
    <w:rsid w:val="00A34B8D"/>
    <w:rsid w:val="00A43001"/>
    <w:rsid w:val="00A73753"/>
    <w:rsid w:val="00A96A02"/>
    <w:rsid w:val="00AC0897"/>
    <w:rsid w:val="00B00349"/>
    <w:rsid w:val="00B5158C"/>
    <w:rsid w:val="00BC6792"/>
    <w:rsid w:val="00BC7A01"/>
    <w:rsid w:val="00C96207"/>
    <w:rsid w:val="00D31931"/>
    <w:rsid w:val="00D428D5"/>
    <w:rsid w:val="00D96F2D"/>
    <w:rsid w:val="00DB3525"/>
    <w:rsid w:val="00DD618E"/>
    <w:rsid w:val="00DE24A2"/>
    <w:rsid w:val="00E538B2"/>
    <w:rsid w:val="00E73E1B"/>
    <w:rsid w:val="00E96C1C"/>
    <w:rsid w:val="00EB50BB"/>
    <w:rsid w:val="00F858FB"/>
    <w:rsid w:val="00F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27DBE8"/>
  <w15:chartTrackingRefBased/>
  <w15:docId w15:val="{CE9BD6CE-2FEC-4484-892C-D76D98CB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bel">
    <w:name w:val="text-label"/>
    <w:basedOn w:val="DefaultParagraphFont"/>
    <w:rsid w:val="00817190"/>
  </w:style>
  <w:style w:type="paragraph" w:styleId="Header">
    <w:name w:val="header"/>
    <w:basedOn w:val="Normal"/>
    <w:link w:val="HeaderChar"/>
    <w:uiPriority w:val="99"/>
    <w:unhideWhenUsed/>
    <w:rsid w:val="00A3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6FF"/>
  </w:style>
  <w:style w:type="paragraph" w:styleId="Footer">
    <w:name w:val="footer"/>
    <w:basedOn w:val="Normal"/>
    <w:link w:val="FooterChar"/>
    <w:uiPriority w:val="99"/>
    <w:unhideWhenUsed/>
    <w:rsid w:val="00A3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6FF"/>
  </w:style>
  <w:style w:type="paragraph" w:styleId="ListParagraph">
    <w:name w:val="List Paragraph"/>
    <w:basedOn w:val="Normal"/>
    <w:uiPriority w:val="34"/>
    <w:qFormat/>
    <w:rsid w:val="00621516"/>
    <w:pPr>
      <w:ind w:left="720"/>
      <w:contextualSpacing/>
    </w:pPr>
  </w:style>
  <w:style w:type="character" w:styleId="Hyperlink">
    <w:name w:val="Hyperlink"/>
    <w:basedOn w:val="DefaultParagraphFont"/>
    <w:uiPriority w:val="99"/>
    <w:unhideWhenUsed/>
    <w:rsid w:val="00621516"/>
    <w:rPr>
      <w:color w:val="0563C1" w:themeColor="hyperlink"/>
      <w:u w:val="single"/>
    </w:rPr>
  </w:style>
  <w:style w:type="character" w:styleId="UnresolvedMention">
    <w:name w:val="Unresolved Mention"/>
    <w:basedOn w:val="DefaultParagraphFont"/>
    <w:uiPriority w:val="99"/>
    <w:semiHidden/>
    <w:unhideWhenUsed/>
    <w:rsid w:val="00621516"/>
    <w:rPr>
      <w:color w:val="605E5C"/>
      <w:shd w:val="clear" w:color="auto" w:fill="E1DFDD"/>
    </w:rPr>
  </w:style>
  <w:style w:type="character" w:styleId="Emphasis">
    <w:name w:val="Emphasis"/>
    <w:basedOn w:val="DefaultParagraphFont"/>
    <w:uiPriority w:val="20"/>
    <w:qFormat/>
    <w:rsid w:val="00DE24A2"/>
    <w:rPr>
      <w:i/>
      <w:iCs/>
    </w:rPr>
  </w:style>
  <w:style w:type="paragraph" w:styleId="NormalWeb">
    <w:name w:val="Normal (Web)"/>
    <w:basedOn w:val="Normal"/>
    <w:uiPriority w:val="99"/>
    <w:semiHidden/>
    <w:unhideWhenUsed/>
    <w:rsid w:val="00F858F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11160">
      <w:bodyDiv w:val="1"/>
      <w:marLeft w:val="0"/>
      <w:marRight w:val="0"/>
      <w:marTop w:val="0"/>
      <w:marBottom w:val="0"/>
      <w:divBdr>
        <w:top w:val="none" w:sz="0" w:space="0" w:color="auto"/>
        <w:left w:val="none" w:sz="0" w:space="0" w:color="auto"/>
        <w:bottom w:val="none" w:sz="0" w:space="0" w:color="auto"/>
        <w:right w:val="none" w:sz="0" w:space="0" w:color="auto"/>
      </w:divBdr>
    </w:div>
    <w:div w:id="840512065">
      <w:bodyDiv w:val="1"/>
      <w:marLeft w:val="0"/>
      <w:marRight w:val="0"/>
      <w:marTop w:val="0"/>
      <w:marBottom w:val="0"/>
      <w:divBdr>
        <w:top w:val="none" w:sz="0" w:space="0" w:color="auto"/>
        <w:left w:val="none" w:sz="0" w:space="0" w:color="auto"/>
        <w:bottom w:val="none" w:sz="0" w:space="0" w:color="auto"/>
        <w:right w:val="none" w:sz="0" w:space="0" w:color="auto"/>
      </w:divBdr>
    </w:div>
    <w:div w:id="1005787489">
      <w:bodyDiv w:val="1"/>
      <w:marLeft w:val="0"/>
      <w:marRight w:val="0"/>
      <w:marTop w:val="0"/>
      <w:marBottom w:val="0"/>
      <w:divBdr>
        <w:top w:val="none" w:sz="0" w:space="0" w:color="auto"/>
        <w:left w:val="none" w:sz="0" w:space="0" w:color="auto"/>
        <w:bottom w:val="none" w:sz="0" w:space="0" w:color="auto"/>
        <w:right w:val="none" w:sz="0" w:space="0" w:color="auto"/>
      </w:divBdr>
    </w:div>
    <w:div w:id="1268541699">
      <w:bodyDiv w:val="1"/>
      <w:marLeft w:val="0"/>
      <w:marRight w:val="0"/>
      <w:marTop w:val="0"/>
      <w:marBottom w:val="0"/>
      <w:divBdr>
        <w:top w:val="none" w:sz="0" w:space="0" w:color="auto"/>
        <w:left w:val="none" w:sz="0" w:space="0" w:color="auto"/>
        <w:bottom w:val="none" w:sz="0" w:space="0" w:color="auto"/>
        <w:right w:val="none" w:sz="0" w:space="0" w:color="auto"/>
      </w:divBdr>
    </w:div>
    <w:div w:id="1832790458">
      <w:bodyDiv w:val="1"/>
      <w:marLeft w:val="0"/>
      <w:marRight w:val="0"/>
      <w:marTop w:val="0"/>
      <w:marBottom w:val="0"/>
      <w:divBdr>
        <w:top w:val="none" w:sz="0" w:space="0" w:color="auto"/>
        <w:left w:val="none" w:sz="0" w:space="0" w:color="auto"/>
        <w:bottom w:val="none" w:sz="0" w:space="0" w:color="auto"/>
        <w:right w:val="none" w:sz="0" w:space="0" w:color="auto"/>
      </w:divBdr>
    </w:div>
    <w:div w:id="1892231551">
      <w:bodyDiv w:val="1"/>
      <w:marLeft w:val="0"/>
      <w:marRight w:val="0"/>
      <w:marTop w:val="0"/>
      <w:marBottom w:val="0"/>
      <w:divBdr>
        <w:top w:val="none" w:sz="0" w:space="0" w:color="auto"/>
        <w:left w:val="none" w:sz="0" w:space="0" w:color="auto"/>
        <w:bottom w:val="none" w:sz="0" w:space="0" w:color="auto"/>
        <w:right w:val="none" w:sz="0" w:space="0" w:color="auto"/>
      </w:divBdr>
      <w:divsChild>
        <w:div w:id="178277077">
          <w:marLeft w:val="0"/>
          <w:marRight w:val="0"/>
          <w:marTop w:val="0"/>
          <w:marBottom w:val="0"/>
          <w:divBdr>
            <w:top w:val="none" w:sz="0" w:space="0" w:color="auto"/>
            <w:left w:val="none" w:sz="0" w:space="0" w:color="auto"/>
            <w:bottom w:val="none" w:sz="0" w:space="0" w:color="auto"/>
            <w:right w:val="none" w:sz="0" w:space="0" w:color="auto"/>
          </w:divBdr>
        </w:div>
      </w:divsChild>
    </w:div>
    <w:div w:id="19277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_Biller@harvard.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Maureen</dc:creator>
  <cp:keywords/>
  <dc:description/>
  <cp:lastModifiedBy>Mullen, Margaret Patricia</cp:lastModifiedBy>
  <cp:revision>10</cp:revision>
  <dcterms:created xsi:type="dcterms:W3CDTF">2023-08-03T14:24:00Z</dcterms:created>
  <dcterms:modified xsi:type="dcterms:W3CDTF">2023-08-04T16:33:00Z</dcterms:modified>
</cp:coreProperties>
</file>